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210A8" w14:textId="77777777" w:rsidR="00AD3289" w:rsidRDefault="00AD3289">
      <w:bookmarkStart w:id="0" w:name="_GoBack"/>
      <w:bookmarkEnd w:id="0"/>
    </w:p>
    <w:p w14:paraId="4D93A51B" w14:textId="69C9D576" w:rsidR="007023ED" w:rsidRDefault="665A78B9" w:rsidP="002E11E5">
      <w:pPr>
        <w:rPr>
          <w:b/>
          <w:bCs/>
          <w:sz w:val="26"/>
          <w:szCs w:val="26"/>
        </w:rPr>
      </w:pPr>
      <w:r w:rsidRPr="6DA3B0D9">
        <w:rPr>
          <w:b/>
          <w:bCs/>
          <w:sz w:val="26"/>
          <w:szCs w:val="26"/>
        </w:rPr>
        <w:t>Weiteres</w:t>
      </w:r>
      <w:r w:rsidR="007023ED" w:rsidRPr="6DA3B0D9">
        <w:rPr>
          <w:b/>
          <w:bCs/>
          <w:sz w:val="26"/>
          <w:szCs w:val="26"/>
        </w:rPr>
        <w:t xml:space="preserve"> Selbsthilfeangebot in </w:t>
      </w:r>
      <w:r w:rsidR="5080BDA5" w:rsidRPr="6DA3B0D9">
        <w:rPr>
          <w:b/>
          <w:bCs/>
          <w:sz w:val="26"/>
          <w:szCs w:val="26"/>
        </w:rPr>
        <w:t>Köln</w:t>
      </w:r>
      <w:r w:rsidR="007023ED" w:rsidRPr="6DA3B0D9">
        <w:rPr>
          <w:b/>
          <w:bCs/>
          <w:sz w:val="26"/>
          <w:szCs w:val="26"/>
        </w:rPr>
        <w:t xml:space="preserve">: </w:t>
      </w:r>
      <w:r w:rsidR="4069B36B" w:rsidRPr="6DA3B0D9">
        <w:rPr>
          <w:b/>
          <w:bCs/>
          <w:sz w:val="26"/>
          <w:szCs w:val="26"/>
        </w:rPr>
        <w:t xml:space="preserve">das zweite </w:t>
      </w:r>
      <w:r w:rsidR="007023ED" w:rsidRPr="6DA3B0D9">
        <w:rPr>
          <w:b/>
          <w:bCs/>
          <w:sz w:val="26"/>
          <w:szCs w:val="26"/>
        </w:rPr>
        <w:t xml:space="preserve">Andere Burnout Café (ABC) </w:t>
      </w:r>
      <w:r w:rsidR="4767486F" w:rsidRPr="6DA3B0D9">
        <w:rPr>
          <w:b/>
          <w:bCs/>
          <w:sz w:val="26"/>
          <w:szCs w:val="26"/>
        </w:rPr>
        <w:t xml:space="preserve">in Köln </w:t>
      </w:r>
      <w:r w:rsidR="007023ED" w:rsidRPr="6DA3B0D9">
        <w:rPr>
          <w:b/>
          <w:bCs/>
          <w:sz w:val="26"/>
          <w:szCs w:val="26"/>
        </w:rPr>
        <w:t xml:space="preserve">startet im </w:t>
      </w:r>
      <w:r w:rsidR="6C3BE013" w:rsidRPr="6DA3B0D9">
        <w:rPr>
          <w:b/>
          <w:bCs/>
          <w:sz w:val="26"/>
          <w:szCs w:val="26"/>
        </w:rPr>
        <w:t>Okto</w:t>
      </w:r>
      <w:r w:rsidR="007023ED" w:rsidRPr="6DA3B0D9">
        <w:rPr>
          <w:b/>
          <w:bCs/>
          <w:sz w:val="26"/>
          <w:szCs w:val="26"/>
        </w:rPr>
        <w:t>ber 2025</w:t>
      </w:r>
    </w:p>
    <w:p w14:paraId="23FBA7F8" w14:textId="196EDFFD" w:rsidR="002E11E5" w:rsidRPr="00645025" w:rsidRDefault="002E11E5" w:rsidP="002E11E5">
      <w:r w:rsidRPr="00645025">
        <w:t>Unterstützung und Austausch für Betroffene und Angehörige</w:t>
      </w:r>
    </w:p>
    <w:p w14:paraId="4ABF793A" w14:textId="5F9C784A" w:rsidR="00CF2C43" w:rsidRDefault="26B40190" w:rsidP="00CF2C43">
      <w:r>
        <w:t>Der Bundesverband Burnout und Depression e.</w:t>
      </w:r>
      <w:r w:rsidR="3970475D">
        <w:t xml:space="preserve"> </w:t>
      </w:r>
      <w:r>
        <w:t xml:space="preserve">V. (BBuD) freut sich, die Gründung einer weiteren ABC-Selbsthilfegruppe bekannt zu geben: Ab dem </w:t>
      </w:r>
      <w:r w:rsidR="36C02EDF">
        <w:t>15</w:t>
      </w:r>
      <w:r>
        <w:t xml:space="preserve">. </w:t>
      </w:r>
      <w:r w:rsidR="36F33163">
        <w:t>Oktobe</w:t>
      </w:r>
      <w:r w:rsidR="074445AD">
        <w:t xml:space="preserve">r </w:t>
      </w:r>
      <w:r>
        <w:t xml:space="preserve">2025 findet das </w:t>
      </w:r>
      <w:r w:rsidR="51882083">
        <w:t xml:space="preserve">zweite </w:t>
      </w:r>
      <w:r w:rsidR="57A9A5A2">
        <w:t>„</w:t>
      </w:r>
      <w:r>
        <w:t>Andere Burnout Café</w:t>
      </w:r>
      <w:r w:rsidR="0586D318">
        <w:t>“</w:t>
      </w:r>
      <w:r>
        <w:t xml:space="preserve"> (ABC) i</w:t>
      </w:r>
      <w:r w:rsidR="04155E65">
        <w:t xml:space="preserve">m Raum </w:t>
      </w:r>
      <w:r w:rsidR="093B3EE9">
        <w:t>Köln</w:t>
      </w:r>
      <w:r>
        <w:t xml:space="preserve"> statt. Die monatlichen Treffen</w:t>
      </w:r>
      <w:r w:rsidR="63EF3D52">
        <w:t xml:space="preserve"> des ABC Köln Schäl Sick</w:t>
      </w:r>
      <w:r>
        <w:t xml:space="preserve"> werden jeden </w:t>
      </w:r>
      <w:r w:rsidR="074445AD">
        <w:t xml:space="preserve">dritten </w:t>
      </w:r>
      <w:r w:rsidR="61FFA000">
        <w:t>Mittwoch im Monat</w:t>
      </w:r>
      <w:r>
        <w:t xml:space="preserve"> von 1</w:t>
      </w:r>
      <w:r w:rsidR="795B0575">
        <w:t>9</w:t>
      </w:r>
      <w:r>
        <w:t xml:space="preserve">:00 bis </w:t>
      </w:r>
      <w:r w:rsidR="2BD9B40B">
        <w:t>21</w:t>
      </w:r>
      <w:r>
        <w:t>:00 Uhr i</w:t>
      </w:r>
      <w:r w:rsidR="365438FA">
        <w:t xml:space="preserve">m </w:t>
      </w:r>
      <w:proofErr w:type="spellStart"/>
      <w:r w:rsidR="365438FA">
        <w:t>kontinu:um</w:t>
      </w:r>
      <w:proofErr w:type="spellEnd"/>
      <w:r w:rsidR="365438FA">
        <w:t xml:space="preserve"> in der Rathausstraße 23, 51143 Köln</w:t>
      </w:r>
      <w:r w:rsidR="074445AD">
        <w:t xml:space="preserve"> </w:t>
      </w:r>
      <w:r>
        <w:t>abgehalten</w:t>
      </w:r>
      <w:r w:rsidR="6A42EC2A">
        <w:t>.</w:t>
      </w:r>
    </w:p>
    <w:p w14:paraId="586FC384" w14:textId="7F5ACA11" w:rsidR="00CF2C43" w:rsidRDefault="6A42EC2A" w:rsidP="00CF2C43">
      <w:r>
        <w:t>Dieses Angebot ergänzt d</w:t>
      </w:r>
      <w:r w:rsidR="4CCB6DB6">
        <w:t xml:space="preserve">ie bereits bestehende Selbsthilfegruppe in Köln, die sich an jedem ersten Mittwoch im Monat von 19:00 bis 21:15 Uhr abwechselnd in Präsenz (im Nachbarschaftshaus, </w:t>
      </w:r>
      <w:proofErr w:type="spellStart"/>
      <w:r w:rsidR="4CCB6DB6">
        <w:t>Ansgarstraße</w:t>
      </w:r>
      <w:proofErr w:type="spellEnd"/>
      <w:r w:rsidR="4CCB6DB6">
        <w:t xml:space="preserve"> 5, 50825 Köln – Neuehrenfeld) und Online (per Zoom) trifft. </w:t>
      </w:r>
    </w:p>
    <w:p w14:paraId="3CEADDB2" w14:textId="3841DA72" w:rsidR="00CF2C43" w:rsidRDefault="00CF2C43" w:rsidP="00CF2C43">
      <w:r>
        <w:t>Die ABC-Gruppen wurden 2013 von Betroffenen für Betroffene ins Leben gerufen und stellen einen wichtigen Bestandteil der Selbsthilfearbeit des BBuD dar. Seit über zehn Jahren entwickelt der Verband das klassische Selbsthilfekonzept weiter und passt es an die Bedürfnisse des 21. Jahrhunderts an.</w:t>
      </w:r>
    </w:p>
    <w:p w14:paraId="7E6A8EE8" w14:textId="3DD66717" w:rsidR="00CF2C43" w:rsidRDefault="26B40190" w:rsidP="00CF2C43">
      <w:r>
        <w:t>Im Gegensatz zu traditionellen Selbsthilfegruppen ergänzen die ABC-Gruppen den Erfahrungsaustausch um thematische Impulse. Bei jedem Treffen steht ein bestimmtes Thema im Mittelpunkt</w:t>
      </w:r>
      <w:r w:rsidR="5252672B">
        <w:t xml:space="preserve">– </w:t>
      </w:r>
      <w:r>
        <w:t>etwa Achtsamkeit, Umgang mit negativer Kritik oder Resilienz. In einem geschützten Raum können sich die Teilnehmenden authentisch zeigen und mit Gleichgesinnten neue Handlungsmöglichkeiten erkunden.</w:t>
      </w:r>
      <w:r w:rsidR="00D80F35">
        <w:t xml:space="preserve"> </w:t>
      </w:r>
      <w:r>
        <w:t>Das Andere Burnout Café lädt die Teilnehmenden ein, ihre Sichtweisen zu belastenden Themen zu erweitern, alternative Verhaltensweisen zu erforschen und die eigene Lebenssituation neu zu bewerten. Der wertschätzende Austausch in der Gruppe ermöglicht es, gemeinsam Lösungsansätze zu entwickeln und konstruktive Perspektiven zu schaffen. Das Konzept zielt darauf ab, die persönliche Verantwortung zu stärken und langfristig Symptomen wie Antriebslosigkeit und Minderwertigkeitsgefühl entgegenzuwirken.</w:t>
      </w:r>
    </w:p>
    <w:p w14:paraId="609B2191" w14:textId="47874925" w:rsidR="006D2082" w:rsidRDefault="006D2082" w:rsidP="00CF2C43">
      <w:r>
        <w:t xml:space="preserve">Das ABC </w:t>
      </w:r>
      <w:r w:rsidR="459C838E">
        <w:t xml:space="preserve">Köln </w:t>
      </w:r>
      <w:r w:rsidR="1F3A19F7">
        <w:t xml:space="preserve">und ABC Köln </w:t>
      </w:r>
      <w:r w:rsidR="459C838E">
        <w:t>Schäl Sick</w:t>
      </w:r>
      <w:r>
        <w:t xml:space="preserve"> lädt nicht nur direkt Betroffene ein, sondern auch Angehörige und alle Menschen, die sich für das Thema psychische Gesundheit interessieren. Die Teilnahme ist kostenfrei.</w:t>
      </w:r>
    </w:p>
    <w:p w14:paraId="30482192" w14:textId="202C4100" w:rsidR="006D2082" w:rsidRDefault="006D2082">
      <w:r>
        <w:t xml:space="preserve">Weitere Informationen sowie Anmeldungen sind möglich unter https://anderes-burnout-cafe.de/ oder per E-Mail an </w:t>
      </w:r>
      <w:hyperlink r:id="rId9">
        <w:r w:rsidR="402814DB" w:rsidRPr="6DA3B0D9">
          <w:rPr>
            <w:rStyle w:val="Hyperlink"/>
          </w:rPr>
          <w:t>koeln_schaelsick@anderes-burnout-cafe.de.</w:t>
        </w:r>
      </w:hyperlink>
      <w:r w:rsidR="402814DB">
        <w:t xml:space="preserve"> </w:t>
      </w:r>
    </w:p>
    <w:p w14:paraId="59E54E3E" w14:textId="77777777" w:rsidR="007023ED" w:rsidRDefault="007023ED"/>
    <w:p w14:paraId="1DEC6293" w14:textId="77777777" w:rsidR="002E11E5" w:rsidRPr="002A2250" w:rsidRDefault="002E11E5"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lastRenderedPageBreak/>
        <w:t>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158156D2" w14:textId="49403E47" w:rsidR="002E11E5" w:rsidRPr="00CE2B2C" w:rsidRDefault="002E11E5" w:rsidP="00CE2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Der Bundesverband Burnout und Depression e.V.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sectPr w:rsidR="002E11E5" w:rsidRPr="00CE2B2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EF340" w14:textId="77777777" w:rsidR="001B4502" w:rsidRDefault="001B4502" w:rsidP="002E11E5">
      <w:pPr>
        <w:spacing w:after="0" w:line="240" w:lineRule="auto"/>
      </w:pPr>
      <w:r>
        <w:separator/>
      </w:r>
    </w:p>
  </w:endnote>
  <w:endnote w:type="continuationSeparator" w:id="0">
    <w:p w14:paraId="19174799" w14:textId="77777777" w:rsidR="001B4502" w:rsidRDefault="001B4502"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69EB1A40"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ED4E2" w14:textId="77777777" w:rsidR="001B4502" w:rsidRDefault="001B4502" w:rsidP="002E11E5">
      <w:pPr>
        <w:spacing w:after="0" w:line="240" w:lineRule="auto"/>
      </w:pPr>
      <w:r>
        <w:separator/>
      </w:r>
    </w:p>
  </w:footnote>
  <w:footnote w:type="continuationSeparator" w:id="0">
    <w:p w14:paraId="6AA2D8EF" w14:textId="77777777" w:rsidR="001B4502" w:rsidRDefault="001B4502"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45E">
      <w:rPr>
        <w:rFonts w:ascii="Arial" w:hAnsi="Arial"/>
        <w:b/>
        <w:bCs/>
        <w:sz w:val="20"/>
        <w:szCs w:val="20"/>
      </w:rPr>
      <w:t>Pressemitteilung</w:t>
    </w:r>
    <w:r>
      <w:rPr>
        <w:rFonts w:ascii="Arial" w:hAnsi="Arial"/>
        <w:b/>
        <w:bCs/>
        <w:sz w:val="20"/>
        <w:szCs w:val="20"/>
      </w:rPr>
      <w:tab/>
    </w:r>
  </w:p>
  <w:p w14:paraId="743B7171" w14:textId="0185DB80" w:rsidR="002E11E5" w:rsidRDefault="6DA3B0D9" w:rsidP="002E11E5">
    <w:pPr>
      <w:tabs>
        <w:tab w:val="center" w:pos="4536"/>
        <w:tab w:val="right" w:pos="9046"/>
        <w:tab w:val="right" w:pos="9072"/>
      </w:tabs>
      <w:spacing w:after="0" w:line="240" w:lineRule="auto"/>
      <w:rPr>
        <w:rFonts w:ascii="Arial" w:hAnsi="Arial"/>
        <w:sz w:val="20"/>
        <w:szCs w:val="20"/>
      </w:rPr>
    </w:pPr>
    <w:r w:rsidRPr="6DA3B0D9">
      <w:rPr>
        <w:rFonts w:ascii="Arial" w:hAnsi="Arial"/>
        <w:sz w:val="20"/>
        <w:szCs w:val="20"/>
      </w:rPr>
      <w:t>Neuss, 26. September 2025</w:t>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D2599"/>
    <w:rsid w:val="00167A2A"/>
    <w:rsid w:val="00186005"/>
    <w:rsid w:val="001974AE"/>
    <w:rsid w:val="001B4502"/>
    <w:rsid w:val="00230E7D"/>
    <w:rsid w:val="002E11E5"/>
    <w:rsid w:val="002E2746"/>
    <w:rsid w:val="003656FB"/>
    <w:rsid w:val="004B0053"/>
    <w:rsid w:val="004B4795"/>
    <w:rsid w:val="004D570F"/>
    <w:rsid w:val="005258D6"/>
    <w:rsid w:val="006D2082"/>
    <w:rsid w:val="007013CE"/>
    <w:rsid w:val="007023ED"/>
    <w:rsid w:val="0078078C"/>
    <w:rsid w:val="00870A5F"/>
    <w:rsid w:val="00957838"/>
    <w:rsid w:val="00A00AB7"/>
    <w:rsid w:val="00AD3289"/>
    <w:rsid w:val="00B077DF"/>
    <w:rsid w:val="00B17DAD"/>
    <w:rsid w:val="00B969C4"/>
    <w:rsid w:val="00BE4157"/>
    <w:rsid w:val="00C83840"/>
    <w:rsid w:val="00CE2B2C"/>
    <w:rsid w:val="00CF2C43"/>
    <w:rsid w:val="00D80F35"/>
    <w:rsid w:val="00F8716F"/>
    <w:rsid w:val="04155E65"/>
    <w:rsid w:val="0586D318"/>
    <w:rsid w:val="06C90B50"/>
    <w:rsid w:val="074445AD"/>
    <w:rsid w:val="077A2F52"/>
    <w:rsid w:val="093B3EE9"/>
    <w:rsid w:val="1DC1F549"/>
    <w:rsid w:val="1F3A19F7"/>
    <w:rsid w:val="26B40190"/>
    <w:rsid w:val="2BD9B40B"/>
    <w:rsid w:val="34A3444F"/>
    <w:rsid w:val="365438FA"/>
    <w:rsid w:val="36C02EDF"/>
    <w:rsid w:val="36F33163"/>
    <w:rsid w:val="3970475D"/>
    <w:rsid w:val="39717546"/>
    <w:rsid w:val="3BF6214E"/>
    <w:rsid w:val="3EA075FC"/>
    <w:rsid w:val="402814DB"/>
    <w:rsid w:val="4069B36B"/>
    <w:rsid w:val="45397EFC"/>
    <w:rsid w:val="459C838E"/>
    <w:rsid w:val="4745C7E7"/>
    <w:rsid w:val="4767486F"/>
    <w:rsid w:val="47BED090"/>
    <w:rsid w:val="4CCB6DB6"/>
    <w:rsid w:val="5080BDA5"/>
    <w:rsid w:val="51882083"/>
    <w:rsid w:val="518E20DE"/>
    <w:rsid w:val="5252672B"/>
    <w:rsid w:val="57419CCB"/>
    <w:rsid w:val="57A9A5A2"/>
    <w:rsid w:val="5922054A"/>
    <w:rsid w:val="61FFA000"/>
    <w:rsid w:val="62A32717"/>
    <w:rsid w:val="63EF3D52"/>
    <w:rsid w:val="665A78B9"/>
    <w:rsid w:val="6A42EC2A"/>
    <w:rsid w:val="6C3BE013"/>
    <w:rsid w:val="6DA3B0D9"/>
    <w:rsid w:val="73FA56AE"/>
    <w:rsid w:val="74B0ECA5"/>
    <w:rsid w:val="758E7FA2"/>
    <w:rsid w:val="782538A1"/>
    <w:rsid w:val="795B0575"/>
    <w:rsid w:val="7AC47F9E"/>
    <w:rsid w:val="7BC0E6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 w:type="character" w:styleId="NichtaufgelsteErwhnung">
    <w:name w:val="Unresolved Mention"/>
    <w:basedOn w:val="Absatz-Standardschriftart"/>
    <w:uiPriority w:val="99"/>
    <w:semiHidden/>
    <w:unhideWhenUsed/>
    <w:rsid w:val="0078078C"/>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365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eln_schaelsick@anderes-burnout-caf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1" ma:contentTypeDescription="Ein neues Dokument erstellen." ma:contentTypeScope="" ma:versionID="98bad36c9bcd047d95087b76ae249d5e">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29dded18bd1ee07ff4020d0bf6f46fc6"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27A14-AF97-4CF0-A5F0-80433E4F8FA3}">
  <ds:schemaRefs>
    <ds:schemaRef ds:uri="http://schemas.microsoft.com/sharepoint/v3/contenttype/forms"/>
  </ds:schemaRefs>
</ds:datastoreItem>
</file>

<file path=customXml/itemProps2.xml><?xml version="1.0" encoding="utf-8"?>
<ds:datastoreItem xmlns:ds="http://schemas.openxmlformats.org/officeDocument/2006/customXml" ds:itemID="{A14357FD-C0CC-4CB8-AEFE-F600DF6DBFF0}">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customXml/itemProps3.xml><?xml version="1.0" encoding="utf-8"?>
<ds:datastoreItem xmlns:ds="http://schemas.openxmlformats.org/officeDocument/2006/customXml" ds:itemID="{47B0D5EA-5EC7-42AA-BC32-E238FEED8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Thomas Kölblin-Herzig</cp:lastModifiedBy>
  <cp:revision>2</cp:revision>
  <dcterms:created xsi:type="dcterms:W3CDTF">2025-10-01T19:15:00Z</dcterms:created>
  <dcterms:modified xsi:type="dcterms:W3CDTF">2025-10-01T19:15:00Z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