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711C" w14:textId="77777777" w:rsidR="002A2250" w:rsidRDefault="002A2250"/>
    <w:p w14:paraId="318C2ABC" w14:textId="0145A13E" w:rsidR="00DC5D9F" w:rsidRDefault="00DC5D9F">
      <w:r>
        <w:t>Bundesverband Burnout und Depression e. V. (</w:t>
      </w:r>
      <w:proofErr w:type="spellStart"/>
      <w:r>
        <w:t>BBuD</w:t>
      </w:r>
      <w:proofErr w:type="spellEnd"/>
      <w:r>
        <w:t>) eröffnet n</w:t>
      </w:r>
      <w:r w:rsidRPr="00DC5D9F">
        <w:t>eue Online-Selbsthilfegruppe</w:t>
      </w:r>
    </w:p>
    <w:p w14:paraId="19D62CFD" w14:textId="6D5DE1B2" w:rsidR="00AD3289" w:rsidRDefault="00DC5D9F">
      <w:r w:rsidRPr="00DC5D9F">
        <w:br/>
        <w:t>Die ABC-Selbsthilfegruppen in Deutschland freuen sich, die Erweiterung ihres Angebots bekannt zu geben. Ab dem 13. Mai 202</w:t>
      </w:r>
      <w:r w:rsidR="00B32A47">
        <w:t>5</w:t>
      </w:r>
      <w:r w:rsidRPr="00DC5D9F">
        <w:t xml:space="preserve"> wird eine neue Online-Selbsthilfegruppe am Dienstag in das bestehende Programm aufgenommen. Damit stehen den </w:t>
      </w:r>
      <w:r>
        <w:t xml:space="preserve">Menschen mit </w:t>
      </w:r>
      <w:r w:rsidR="002F4EF5">
        <w:t xml:space="preserve">stressinduzierten </w:t>
      </w:r>
      <w:r>
        <w:t xml:space="preserve">psychischen </w:t>
      </w:r>
      <w:r w:rsidR="004E45D4">
        <w:t xml:space="preserve">und psychosomatischen </w:t>
      </w:r>
      <w:r w:rsidR="002F4EF5">
        <w:t>Belastungen</w:t>
      </w:r>
      <w:r w:rsidRPr="00DC5D9F">
        <w:t xml:space="preserve"> nun insgesamt </w:t>
      </w:r>
      <w:r w:rsidR="002F4EF5">
        <w:t>neun</w:t>
      </w:r>
      <w:r w:rsidRPr="00DC5D9F">
        <w:t xml:space="preserve"> Online-Treffen pro Monat zur Verfügung.</w:t>
      </w:r>
      <w:r w:rsidRPr="00DC5D9F">
        <w:br/>
      </w:r>
      <w:r w:rsidRPr="00DC5D9F">
        <w:br/>
        <w:t xml:space="preserve">Die ABC-Selbsthilfegruppen bieten eine wertvolle Plattform für den Austausch und die Unterstützung von Menschen, die mit den Herausforderungen </w:t>
      </w:r>
      <w:r>
        <w:t>von Burnout und Depression</w:t>
      </w:r>
      <w:r w:rsidRPr="00DC5D9F">
        <w:t xml:space="preserve"> konfrontiert sind. Die Gruppen treffen sich einmal im Monat online an den folgenden Tagen: Montag, </w:t>
      </w:r>
      <w:r w:rsidR="002F4EF5">
        <w:t>Mittwoch</w:t>
      </w:r>
      <w:r w:rsidR="001B1D49">
        <w:t xml:space="preserve"> (2 Gruppen)</w:t>
      </w:r>
      <w:r w:rsidR="002F4EF5">
        <w:t xml:space="preserve">, </w:t>
      </w:r>
      <w:r w:rsidRPr="00DC5D9F">
        <w:t>Donnerstag</w:t>
      </w:r>
      <w:r w:rsidR="004E45D4">
        <w:t xml:space="preserve"> (3 Gruppen)</w:t>
      </w:r>
      <w:r w:rsidRPr="00DC5D9F">
        <w:t>, Freitag und Sonntag. Mit der neuen Gruppe am Dienstag wird es den Teilnehmern erleichtert, Unterstützung zu finden und sich mit Gleichgesinnten auszutauschen.</w:t>
      </w:r>
      <w:r w:rsidRPr="00DC5D9F">
        <w:br/>
      </w:r>
      <w:r w:rsidRPr="00DC5D9F">
        <w:br/>
        <w:t xml:space="preserve">„Wir sind stolz darauf, unser Angebot zu erweitern und noch mehr Menschen die Möglichkeit zu geben, an unseren Selbsthilfegruppen teilzunehmen“, sagt </w:t>
      </w:r>
      <w:r>
        <w:t xml:space="preserve">Thomas </w:t>
      </w:r>
      <w:proofErr w:type="spellStart"/>
      <w:r>
        <w:t>Kölblin</w:t>
      </w:r>
      <w:proofErr w:type="spellEnd"/>
      <w:r>
        <w:t xml:space="preserve">-Herzig vom Vorstand des </w:t>
      </w:r>
      <w:proofErr w:type="spellStart"/>
      <w:r>
        <w:t>BBuD</w:t>
      </w:r>
      <w:proofErr w:type="spellEnd"/>
      <w:r w:rsidRPr="00DC5D9F">
        <w:t>. „Die Online-Formate haben sich als äußerst effektiv erwiesen, um den Betroffenen eine flexible und zugängliche Unterstützung zu bieten.“</w:t>
      </w:r>
      <w:r w:rsidRPr="00DC5D9F">
        <w:br/>
      </w:r>
      <w:r w:rsidRPr="00DC5D9F">
        <w:br/>
        <w:t>Die Teilnahme an den Online-Selbsthilfegruppen ist einfach und unkompliziert. Interessierte können sich über unsere Website anmelden und erhalten alle notwendigen Informationen zur Teilnahme</w:t>
      </w:r>
      <w:r w:rsidR="004E45D4">
        <w:t>, wie z. B. die konkreten Termine der einzelnen Gruppen</w:t>
      </w:r>
      <w:r w:rsidRPr="00DC5D9F">
        <w:t>.</w:t>
      </w:r>
      <w:r w:rsidRPr="00DC5D9F">
        <w:br/>
      </w:r>
      <w:r w:rsidRPr="00DC5D9F">
        <w:br/>
        <w:t>Für weitere Informationen und zur Anmeldung besuchen Sie bitte unsere Website unter</w:t>
      </w:r>
      <w:r>
        <w:t>:</w:t>
      </w:r>
    </w:p>
    <w:p w14:paraId="77065311" w14:textId="3C2F47C3" w:rsidR="00DC5D9F" w:rsidRDefault="00DC5D9F">
      <w:hyperlink r:id="rId6" w:history="1">
        <w:r w:rsidRPr="00B80F1C">
          <w:rPr>
            <w:rStyle w:val="Hyperlink"/>
          </w:rPr>
          <w:t>https://anderes-burnout-cafe.de</w:t>
        </w:r>
      </w:hyperlink>
    </w:p>
    <w:p w14:paraId="58024882" w14:textId="77777777" w:rsidR="00DC5D9F" w:rsidRDefault="00DC5D9F"/>
    <w:p w14:paraId="2D07EA97" w14:textId="77777777" w:rsidR="002A2250" w:rsidRPr="002A2250" w:rsidRDefault="002A2250" w:rsidP="002A2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23BF7F65" w14:textId="77777777" w:rsidR="002A2250" w:rsidRPr="002A2250" w:rsidRDefault="002A2250" w:rsidP="002A2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p w14:paraId="7823D10D" w14:textId="77777777" w:rsidR="002A2250" w:rsidRDefault="002A2250"/>
    <w:sectPr w:rsidR="002A225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A3E6" w14:textId="77777777" w:rsidR="00544FA0" w:rsidRDefault="00544FA0" w:rsidP="00B32A47">
      <w:pPr>
        <w:spacing w:after="0" w:line="240" w:lineRule="auto"/>
      </w:pPr>
      <w:r>
        <w:separator/>
      </w:r>
    </w:p>
  </w:endnote>
  <w:endnote w:type="continuationSeparator" w:id="0">
    <w:p w14:paraId="20E1FE2E" w14:textId="77777777" w:rsidR="00544FA0" w:rsidRDefault="00544FA0" w:rsidP="00B3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E434" w14:textId="77777777" w:rsidR="002A2250" w:rsidRDefault="002A2250" w:rsidP="002A2250">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28DF6E77" w14:textId="77777777" w:rsidR="002A2250" w:rsidRDefault="002A2250" w:rsidP="002A2250">
    <w:pPr>
      <w:spacing w:after="0"/>
      <w:rPr>
        <w:rFonts w:ascii="Arial" w:eastAsia="Arial" w:hAnsi="Arial" w:cs="Arial"/>
        <w:sz w:val="17"/>
        <w:szCs w:val="17"/>
      </w:rPr>
    </w:pPr>
    <w:r>
      <w:rPr>
        <w:rFonts w:ascii="Arial" w:hAnsi="Arial"/>
        <w:sz w:val="17"/>
        <w:szCs w:val="17"/>
      </w:rPr>
      <w:t>Georg Graf (</w:t>
    </w:r>
    <w:proofErr w:type="spellStart"/>
    <w:r>
      <w:rPr>
        <w:rFonts w:ascii="Arial" w:hAnsi="Arial"/>
        <w:sz w:val="17"/>
        <w:szCs w:val="17"/>
      </w:rPr>
      <w:t>V.i.S.d.P</w:t>
    </w:r>
    <w:proofErr w:type="spellEnd"/>
    <w:r>
      <w:rPr>
        <w:rFonts w:ascii="Arial" w:hAnsi="Arial"/>
        <w:sz w:val="17"/>
        <w:szCs w:val="17"/>
      </w:rPr>
      <w:t xml:space="preserve">.) | 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0AD3F4EC" w14:textId="77777777" w:rsidR="002A2250" w:rsidRDefault="002A22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A8B4" w14:textId="77777777" w:rsidR="00544FA0" w:rsidRDefault="00544FA0" w:rsidP="00B32A47">
      <w:pPr>
        <w:spacing w:after="0" w:line="240" w:lineRule="auto"/>
      </w:pPr>
      <w:r>
        <w:separator/>
      </w:r>
    </w:p>
  </w:footnote>
  <w:footnote w:type="continuationSeparator" w:id="0">
    <w:p w14:paraId="178A5E80" w14:textId="77777777" w:rsidR="00544FA0" w:rsidRDefault="00544FA0" w:rsidP="00B3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0D8" w14:textId="77777777" w:rsidR="002A2250" w:rsidRPr="0092745E" w:rsidRDefault="002A2250" w:rsidP="002A2250">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42DBB60F" wp14:editId="01E44049">
          <wp:simplePos x="0" y="0"/>
          <wp:positionH relativeFrom="column">
            <wp:posOffset>4157980</wp:posOffset>
          </wp:positionH>
          <wp:positionV relativeFrom="paragraph">
            <wp:posOffset>-430530</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0D10C13B" w14:textId="1ED4610E" w:rsidR="002A2250" w:rsidRDefault="002A2250" w:rsidP="002A2250">
    <w:pPr>
      <w:tabs>
        <w:tab w:val="center" w:pos="4536"/>
        <w:tab w:val="right" w:pos="9046"/>
        <w:tab w:val="right" w:pos="9072"/>
      </w:tabs>
      <w:spacing w:after="0" w:line="240" w:lineRule="auto"/>
      <w:rPr>
        <w:rFonts w:ascii="Arial" w:hAnsi="Arial"/>
        <w:sz w:val="20"/>
        <w:szCs w:val="20"/>
      </w:rPr>
    </w:pPr>
    <w:r w:rsidRPr="0092745E">
      <w:rPr>
        <w:rFonts w:ascii="Arial" w:hAnsi="Arial"/>
        <w:sz w:val="20"/>
        <w:szCs w:val="20"/>
      </w:rPr>
      <w:t xml:space="preserve">Neuss, </w:t>
    </w:r>
    <w:r>
      <w:rPr>
        <w:rFonts w:ascii="Arial" w:hAnsi="Arial"/>
        <w:sz w:val="20"/>
        <w:szCs w:val="20"/>
      </w:rPr>
      <w:t>6</w:t>
    </w:r>
    <w:r>
      <w:rPr>
        <w:rFonts w:ascii="Arial" w:hAnsi="Arial"/>
        <w:sz w:val="20"/>
        <w:szCs w:val="20"/>
      </w:rPr>
      <w:t xml:space="preserve">. </w:t>
    </w:r>
    <w:r>
      <w:rPr>
        <w:rFonts w:ascii="Arial" w:hAnsi="Arial"/>
        <w:sz w:val="20"/>
        <w:szCs w:val="20"/>
      </w:rPr>
      <w:t>Mai</w:t>
    </w:r>
    <w:r>
      <w:rPr>
        <w:rFonts w:ascii="Arial" w:hAnsi="Arial"/>
        <w:sz w:val="20"/>
        <w:szCs w:val="20"/>
      </w:rPr>
      <w:t xml:space="preserve"> 202</w:t>
    </w:r>
    <w:r>
      <w:rPr>
        <w:rFonts w:ascii="Arial" w:hAnsi="Arial"/>
        <w:sz w:val="20"/>
        <w:szCs w:val="20"/>
      </w:rPr>
      <w:t>5</w:t>
    </w:r>
  </w:p>
  <w:p w14:paraId="56D19F5E" w14:textId="77777777" w:rsidR="002A2250" w:rsidRDefault="002A2250" w:rsidP="002A2250">
    <w:pPr>
      <w:pStyle w:val="Kopfzeile"/>
    </w:pPr>
  </w:p>
  <w:p w14:paraId="6455CC1E" w14:textId="77777777" w:rsidR="002A2250" w:rsidRDefault="002A22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9F"/>
    <w:rsid w:val="001B1D49"/>
    <w:rsid w:val="001F58C2"/>
    <w:rsid w:val="00202D50"/>
    <w:rsid w:val="00230E7D"/>
    <w:rsid w:val="002A2250"/>
    <w:rsid w:val="002A2BFF"/>
    <w:rsid w:val="002F4EF5"/>
    <w:rsid w:val="004E45D4"/>
    <w:rsid w:val="005311B2"/>
    <w:rsid w:val="00544FA0"/>
    <w:rsid w:val="00870A5F"/>
    <w:rsid w:val="00921C0D"/>
    <w:rsid w:val="009E6B86"/>
    <w:rsid w:val="00AD3289"/>
    <w:rsid w:val="00B32A47"/>
    <w:rsid w:val="00BF300C"/>
    <w:rsid w:val="00DC5D9F"/>
    <w:rsid w:val="00DF568F"/>
    <w:rsid w:val="00E27034"/>
    <w:rsid w:val="00E95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797D"/>
  <w15:chartTrackingRefBased/>
  <w15:docId w15:val="{A5AF1C16-B6ED-4051-8FFA-7929798D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5D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C5D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C5D9F"/>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C5D9F"/>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C5D9F"/>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C5D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5D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5D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5D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DC5D9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C5D9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C5D9F"/>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C5D9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C5D9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C5D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5D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5D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5D9F"/>
    <w:rPr>
      <w:rFonts w:eastAsiaTheme="majorEastAsia" w:cstheme="majorBidi"/>
      <w:color w:val="272727" w:themeColor="text1" w:themeTint="D8"/>
    </w:rPr>
  </w:style>
  <w:style w:type="paragraph" w:styleId="Titel">
    <w:name w:val="Title"/>
    <w:basedOn w:val="Standard"/>
    <w:next w:val="Standard"/>
    <w:link w:val="TitelZchn"/>
    <w:uiPriority w:val="10"/>
    <w:qFormat/>
    <w:rsid w:val="00DC5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5D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5D9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5D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5D9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C5D9F"/>
    <w:rPr>
      <w:i/>
      <w:iCs/>
      <w:color w:val="404040" w:themeColor="text1" w:themeTint="BF"/>
    </w:rPr>
  </w:style>
  <w:style w:type="paragraph" w:styleId="Listenabsatz">
    <w:name w:val="List Paragraph"/>
    <w:basedOn w:val="Standard"/>
    <w:uiPriority w:val="34"/>
    <w:qFormat/>
    <w:rsid w:val="00DC5D9F"/>
    <w:pPr>
      <w:ind w:left="720"/>
      <w:contextualSpacing/>
    </w:pPr>
  </w:style>
  <w:style w:type="character" w:styleId="IntensiveHervorhebung">
    <w:name w:val="Intense Emphasis"/>
    <w:basedOn w:val="Absatz-Standardschriftart"/>
    <w:uiPriority w:val="21"/>
    <w:qFormat/>
    <w:rsid w:val="00DC5D9F"/>
    <w:rPr>
      <w:i/>
      <w:iCs/>
      <w:color w:val="365F91" w:themeColor="accent1" w:themeShade="BF"/>
    </w:rPr>
  </w:style>
  <w:style w:type="paragraph" w:styleId="IntensivesZitat">
    <w:name w:val="Intense Quote"/>
    <w:basedOn w:val="Standard"/>
    <w:next w:val="Standard"/>
    <w:link w:val="IntensivesZitatZchn"/>
    <w:uiPriority w:val="30"/>
    <w:qFormat/>
    <w:rsid w:val="00DC5D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C5D9F"/>
    <w:rPr>
      <w:i/>
      <w:iCs/>
      <w:color w:val="365F91" w:themeColor="accent1" w:themeShade="BF"/>
    </w:rPr>
  </w:style>
  <w:style w:type="character" w:styleId="IntensiverVerweis">
    <w:name w:val="Intense Reference"/>
    <w:basedOn w:val="Absatz-Standardschriftart"/>
    <w:uiPriority w:val="32"/>
    <w:qFormat/>
    <w:rsid w:val="00DC5D9F"/>
    <w:rPr>
      <w:b/>
      <w:bCs/>
      <w:smallCaps/>
      <w:color w:val="365F91" w:themeColor="accent1" w:themeShade="BF"/>
      <w:spacing w:val="5"/>
    </w:rPr>
  </w:style>
  <w:style w:type="character" w:styleId="Hyperlink">
    <w:name w:val="Hyperlink"/>
    <w:basedOn w:val="Absatz-Standardschriftart"/>
    <w:uiPriority w:val="99"/>
    <w:unhideWhenUsed/>
    <w:rsid w:val="00DC5D9F"/>
    <w:rPr>
      <w:color w:val="0000FF" w:themeColor="hyperlink"/>
      <w:u w:val="single"/>
    </w:rPr>
  </w:style>
  <w:style w:type="character" w:styleId="NichtaufgelsteErwhnung">
    <w:name w:val="Unresolved Mention"/>
    <w:basedOn w:val="Absatz-Standardschriftart"/>
    <w:uiPriority w:val="99"/>
    <w:semiHidden/>
    <w:unhideWhenUsed/>
    <w:rsid w:val="00DC5D9F"/>
    <w:rPr>
      <w:color w:val="605E5C"/>
      <w:shd w:val="clear" w:color="auto" w:fill="E1DFDD"/>
    </w:rPr>
  </w:style>
  <w:style w:type="paragraph" w:styleId="Kopfzeile">
    <w:name w:val="header"/>
    <w:basedOn w:val="Standard"/>
    <w:link w:val="KopfzeileZchn"/>
    <w:uiPriority w:val="99"/>
    <w:unhideWhenUsed/>
    <w:rsid w:val="00B32A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A47"/>
  </w:style>
  <w:style w:type="paragraph" w:styleId="Fuzeile">
    <w:name w:val="footer"/>
    <w:basedOn w:val="Standard"/>
    <w:link w:val="FuzeileZchn"/>
    <w:uiPriority w:val="99"/>
    <w:unhideWhenUsed/>
    <w:rsid w:val="00B32A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57057">
      <w:bodyDiv w:val="1"/>
      <w:marLeft w:val="0"/>
      <w:marRight w:val="0"/>
      <w:marTop w:val="0"/>
      <w:marBottom w:val="0"/>
      <w:divBdr>
        <w:top w:val="none" w:sz="0" w:space="0" w:color="auto"/>
        <w:left w:val="none" w:sz="0" w:space="0" w:color="auto"/>
        <w:bottom w:val="none" w:sz="0" w:space="0" w:color="auto"/>
        <w:right w:val="none" w:sz="0" w:space="0" w:color="auto"/>
      </w:divBdr>
    </w:div>
    <w:div w:id="6259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es-burnout-caf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2591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Georg Graf</cp:lastModifiedBy>
  <cp:revision>8</cp:revision>
  <dcterms:created xsi:type="dcterms:W3CDTF">2025-04-17T15:06:00Z</dcterms:created>
  <dcterms:modified xsi:type="dcterms:W3CDTF">2025-04-23T08:50:00Z</dcterms:modified>
</cp:coreProperties>
</file>